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2B4A14" w14:textId="2D2F4266" w:rsidR="00674E9C" w:rsidRPr="008F0F03" w:rsidRDefault="00D42969" w:rsidP="008F0F03">
      <w:pPr>
        <w:pStyle w:val="Heading1"/>
        <w:keepNext w:val="0"/>
        <w:spacing w:before="0" w:after="322"/>
        <w:jc w:val="center"/>
        <w:rPr>
          <w:rFonts w:ascii="Times New Roman" w:eastAsia="Times New Roman" w:hAnsi="Times New Roman" w:cs="Times New Roman"/>
          <w:sz w:val="28"/>
          <w:szCs w:val="28"/>
        </w:rPr>
      </w:pPr>
      <w:r w:rsidRPr="008F0F03">
        <w:rPr>
          <w:rFonts w:ascii="Times New Roman" w:eastAsia="Times New Roman" w:hAnsi="Times New Roman" w:cs="Times New Roman"/>
          <w:kern w:val="36"/>
          <w:sz w:val="28"/>
          <w:szCs w:val="28"/>
        </w:rPr>
        <w:t xml:space="preserve">Resolution </w:t>
      </w:r>
      <w:r w:rsidR="008F0F03">
        <w:rPr>
          <w:rFonts w:ascii="Times New Roman" w:eastAsia="Times New Roman" w:hAnsi="Times New Roman" w:cs="Times New Roman"/>
          <w:kern w:val="36"/>
          <w:sz w:val="28"/>
          <w:szCs w:val="28"/>
        </w:rPr>
        <w:t>o</w:t>
      </w:r>
      <w:r w:rsidRPr="008F0F03">
        <w:rPr>
          <w:rFonts w:ascii="Times New Roman" w:eastAsia="Times New Roman" w:hAnsi="Times New Roman" w:cs="Times New Roman"/>
          <w:kern w:val="36"/>
          <w:sz w:val="28"/>
          <w:szCs w:val="28"/>
        </w:rPr>
        <w:t xml:space="preserve">f The Board </w:t>
      </w:r>
      <w:r w:rsidR="008F0F03">
        <w:rPr>
          <w:rFonts w:ascii="Times New Roman" w:eastAsia="Times New Roman" w:hAnsi="Times New Roman" w:cs="Times New Roman"/>
          <w:kern w:val="36"/>
          <w:sz w:val="28"/>
          <w:szCs w:val="28"/>
        </w:rPr>
        <w:t>o</w:t>
      </w:r>
      <w:r w:rsidRPr="008F0F03">
        <w:rPr>
          <w:rFonts w:ascii="Times New Roman" w:eastAsia="Times New Roman" w:hAnsi="Times New Roman" w:cs="Times New Roman"/>
          <w:kern w:val="36"/>
          <w:sz w:val="28"/>
          <w:szCs w:val="28"/>
        </w:rPr>
        <w:t>f Directors</w:t>
      </w:r>
      <w:r w:rsidR="008F0F03">
        <w:rPr>
          <w:rFonts w:ascii="Times New Roman" w:eastAsia="Times New Roman" w:hAnsi="Times New Roman" w:cs="Times New Roman"/>
          <w:kern w:val="36"/>
          <w:sz w:val="28"/>
          <w:szCs w:val="28"/>
        </w:rPr>
        <w:t xml:space="preserve"> of the Area Agency on Aging of Pasco-Pinellas, Inc. </w:t>
      </w:r>
    </w:p>
    <w:p w14:paraId="76C0D3D1" w14:textId="6A43FD58" w:rsidR="00674E9C" w:rsidRDefault="008F0F03" w:rsidP="006A116C">
      <w:pPr>
        <w:ind w:firstLine="720"/>
        <w:jc w:val="both"/>
        <w:rPr>
          <w:rFonts w:ascii="Times New Roman" w:eastAsia="Times New Roman" w:hAnsi="Times New Roman" w:cs="Times New Roman"/>
          <w:sz w:val="24"/>
        </w:rPr>
      </w:pPr>
      <w:r>
        <w:rPr>
          <w:rFonts w:ascii="Times New Roman" w:eastAsia="Times New Roman" w:hAnsi="Times New Roman" w:cs="Times New Roman"/>
          <w:sz w:val="24"/>
        </w:rPr>
        <w:t xml:space="preserve">The Board of Directors of the Area Agency on Aging of Pasco-Pinellas, Inc, (“AAAPP” ) </w:t>
      </w:r>
      <w:r w:rsidR="00D42969">
        <w:rPr>
          <w:rFonts w:ascii="Times New Roman" w:eastAsia="Times New Roman" w:hAnsi="Times New Roman" w:cs="Times New Roman"/>
          <w:sz w:val="24"/>
        </w:rPr>
        <w:t>hereby adopt</w:t>
      </w:r>
      <w:r>
        <w:rPr>
          <w:rFonts w:ascii="Times New Roman" w:eastAsia="Times New Roman" w:hAnsi="Times New Roman" w:cs="Times New Roman"/>
          <w:sz w:val="24"/>
        </w:rPr>
        <w:t>s</w:t>
      </w:r>
      <w:r w:rsidR="00D42969">
        <w:rPr>
          <w:rFonts w:ascii="Times New Roman" w:eastAsia="Times New Roman" w:hAnsi="Times New Roman" w:cs="Times New Roman"/>
          <w:sz w:val="24"/>
        </w:rPr>
        <w:t xml:space="preserve"> the following resolution at a meeting of the </w:t>
      </w:r>
      <w:r>
        <w:rPr>
          <w:rFonts w:ascii="Times New Roman" w:eastAsia="Times New Roman" w:hAnsi="Times New Roman" w:cs="Times New Roman"/>
          <w:sz w:val="24"/>
        </w:rPr>
        <w:t>B</w:t>
      </w:r>
      <w:r w:rsidR="00D42969">
        <w:rPr>
          <w:rFonts w:ascii="Times New Roman" w:eastAsia="Times New Roman" w:hAnsi="Times New Roman" w:cs="Times New Roman"/>
          <w:sz w:val="24"/>
        </w:rPr>
        <w:t xml:space="preserve">oard of </w:t>
      </w:r>
      <w:r>
        <w:rPr>
          <w:rFonts w:ascii="Times New Roman" w:eastAsia="Times New Roman" w:hAnsi="Times New Roman" w:cs="Times New Roman"/>
          <w:sz w:val="24"/>
        </w:rPr>
        <w:t>D</w:t>
      </w:r>
      <w:r w:rsidR="00D42969">
        <w:rPr>
          <w:rFonts w:ascii="Times New Roman" w:eastAsia="Times New Roman" w:hAnsi="Times New Roman" w:cs="Times New Roman"/>
          <w:sz w:val="24"/>
        </w:rPr>
        <w:t>irectors duly called and held o</w:t>
      </w:r>
      <w:r>
        <w:rPr>
          <w:rFonts w:ascii="Times New Roman" w:eastAsia="Times New Roman" w:hAnsi="Times New Roman" w:cs="Times New Roman"/>
          <w:sz w:val="24"/>
        </w:rPr>
        <w:t>n May 18, 2026</w:t>
      </w:r>
      <w:r w:rsidR="00D42969">
        <w:rPr>
          <w:rFonts w:ascii="Times New Roman" w:eastAsia="Times New Roman" w:hAnsi="Times New Roman" w:cs="Times New Roman"/>
          <w:sz w:val="24"/>
        </w:rPr>
        <w:t xml:space="preserve">, at which a quorum was present </w:t>
      </w:r>
      <w:r>
        <w:rPr>
          <w:rFonts w:ascii="Times New Roman" w:eastAsia="Times New Roman" w:hAnsi="Times New Roman" w:cs="Times New Roman"/>
          <w:sz w:val="24"/>
        </w:rPr>
        <w:t>in accordance with the Bylaws;</w:t>
      </w:r>
    </w:p>
    <w:p w14:paraId="250BC153" w14:textId="77777777" w:rsidR="008F0F03" w:rsidRDefault="008F0F03" w:rsidP="008F0F03">
      <w:pPr>
        <w:spacing w:line="480" w:lineRule="atLeast"/>
        <w:rPr>
          <w:rFonts w:ascii="Times New Roman" w:eastAsia="Times New Roman" w:hAnsi="Times New Roman" w:cs="Times New Roman"/>
          <w:sz w:val="24"/>
        </w:rPr>
      </w:pPr>
    </w:p>
    <w:p w14:paraId="687D992D" w14:textId="743404B3" w:rsidR="00674E9C" w:rsidRDefault="00D42969" w:rsidP="008F0F03">
      <w:pPr>
        <w:spacing w:line="480" w:lineRule="atLeast"/>
        <w:ind w:firstLine="720"/>
        <w:rPr>
          <w:rFonts w:ascii="Times New Roman" w:eastAsia="Times New Roman" w:hAnsi="Times New Roman" w:cs="Times New Roman"/>
          <w:sz w:val="24"/>
        </w:rPr>
      </w:pPr>
      <w:r>
        <w:rPr>
          <w:rFonts w:ascii="Times New Roman" w:eastAsia="Times New Roman" w:hAnsi="Times New Roman" w:cs="Times New Roman"/>
          <w:sz w:val="24"/>
        </w:rPr>
        <w:t xml:space="preserve">After due discussion and deliberation, upon motion duly made and seconded, the following </w:t>
      </w:r>
      <w:r w:rsidR="008F0F03">
        <w:rPr>
          <w:rFonts w:ascii="Times New Roman" w:eastAsia="Times New Roman" w:hAnsi="Times New Roman" w:cs="Times New Roman"/>
          <w:sz w:val="24"/>
        </w:rPr>
        <w:t xml:space="preserve">was </w:t>
      </w:r>
      <w:r>
        <w:rPr>
          <w:rFonts w:ascii="Times New Roman" w:eastAsia="Times New Roman" w:hAnsi="Times New Roman" w:cs="Times New Roman"/>
          <w:sz w:val="24"/>
        </w:rPr>
        <w:t xml:space="preserve">adopted by the requisite affirmative vote of the </w:t>
      </w:r>
      <w:r w:rsidR="008F0F03">
        <w:rPr>
          <w:rFonts w:ascii="Times New Roman" w:eastAsia="Times New Roman" w:hAnsi="Times New Roman" w:cs="Times New Roman"/>
          <w:sz w:val="24"/>
        </w:rPr>
        <w:t>D</w:t>
      </w:r>
      <w:r>
        <w:rPr>
          <w:rFonts w:ascii="Times New Roman" w:eastAsia="Times New Roman" w:hAnsi="Times New Roman" w:cs="Times New Roman"/>
          <w:sz w:val="24"/>
        </w:rPr>
        <w:t>irectors present.</w:t>
      </w:r>
    </w:p>
    <w:p w14:paraId="356A314F" w14:textId="77777777" w:rsidR="00674E9C" w:rsidRDefault="00674E9C">
      <w:pPr>
        <w:spacing w:line="480" w:lineRule="atLeast"/>
        <w:ind w:left="1224"/>
        <w:rPr>
          <w:rFonts w:ascii="Times New Roman" w:eastAsia="Times New Roman" w:hAnsi="Times New Roman" w:cs="Times New Roman"/>
          <w:sz w:val="24"/>
        </w:rPr>
      </w:pPr>
    </w:p>
    <w:p w14:paraId="2B631025" w14:textId="1C23F060" w:rsidR="00674E9C" w:rsidRDefault="00D42969" w:rsidP="006A116C">
      <w:pPr>
        <w:spacing w:after="216" w:line="480" w:lineRule="atLeast"/>
        <w:rPr>
          <w:rFonts w:ascii="Times New Roman" w:eastAsia="Times New Roman" w:hAnsi="Times New Roman" w:cs="Times New Roman"/>
          <w:sz w:val="24"/>
        </w:rPr>
      </w:pPr>
      <w:r>
        <w:rPr>
          <w:rFonts w:ascii="Times New Roman" w:eastAsia="Times New Roman" w:hAnsi="Times New Roman" w:cs="Times New Roman"/>
          <w:sz w:val="24"/>
        </w:rPr>
        <w:t>NOW, THEREFORE, after due consideration and in the exercise of its fiduciary duties, the Board hereby adopts the following resolutions:</w:t>
      </w:r>
    </w:p>
    <w:p w14:paraId="39C04D32" w14:textId="346A965C" w:rsidR="00674E9C" w:rsidRDefault="006A116C" w:rsidP="006A116C">
      <w:pPr>
        <w:spacing w:line="480" w:lineRule="atLeast"/>
        <w:ind w:left="360"/>
        <w:rPr>
          <w:rFonts w:ascii="Times New Roman" w:eastAsia="Times New Roman" w:hAnsi="Times New Roman" w:cs="Times New Roman"/>
          <w:sz w:val="24"/>
        </w:rPr>
      </w:pPr>
      <w:r>
        <w:rPr>
          <w:rStyle w:val="Strong"/>
          <w:rFonts w:ascii="Times New Roman" w:eastAsia="Times New Roman" w:hAnsi="Times New Roman" w:cs="Times New Roman"/>
          <w:sz w:val="24"/>
        </w:rPr>
        <w:t>A.</w:t>
      </w:r>
      <w:r>
        <w:rPr>
          <w:rStyle w:val="Strong"/>
          <w:rFonts w:ascii="Times New Roman" w:eastAsia="Times New Roman" w:hAnsi="Times New Roman" w:cs="Times New Roman"/>
          <w:sz w:val="24"/>
        </w:rPr>
        <w:tab/>
      </w:r>
      <w:r w:rsidR="00D42969">
        <w:rPr>
          <w:rStyle w:val="Strong"/>
          <w:rFonts w:ascii="Times New Roman" w:eastAsia="Times New Roman" w:hAnsi="Times New Roman" w:cs="Times New Roman"/>
          <w:sz w:val="24"/>
        </w:rPr>
        <w:t>Executive Director.</w:t>
      </w:r>
    </w:p>
    <w:p w14:paraId="396AAFA4" w14:textId="636E3A6F" w:rsidR="00674E9C" w:rsidRDefault="006A116C" w:rsidP="006A116C">
      <w:pPr>
        <w:spacing w:line="480" w:lineRule="atLeast"/>
        <w:ind w:firstLine="720"/>
        <w:rPr>
          <w:rFonts w:ascii="Times New Roman" w:eastAsia="Times New Roman" w:hAnsi="Times New Roman" w:cs="Times New Roman"/>
          <w:sz w:val="24"/>
        </w:rPr>
      </w:pPr>
      <w:r>
        <w:rPr>
          <w:rFonts w:ascii="Times New Roman" w:eastAsia="Times New Roman" w:hAnsi="Times New Roman" w:cs="Times New Roman"/>
          <w:sz w:val="24"/>
        </w:rPr>
        <w:t>1.</w:t>
      </w:r>
      <w:r>
        <w:rPr>
          <w:rFonts w:ascii="Times New Roman" w:eastAsia="Times New Roman" w:hAnsi="Times New Roman" w:cs="Times New Roman"/>
          <w:sz w:val="24"/>
        </w:rPr>
        <w:tab/>
      </w:r>
      <w:r w:rsidR="00D42969">
        <w:rPr>
          <w:rFonts w:ascii="Times New Roman" w:eastAsia="Times New Roman" w:hAnsi="Times New Roman" w:cs="Times New Roman"/>
          <w:sz w:val="24"/>
        </w:rPr>
        <w:t xml:space="preserve">The Board acknowledges and confirms that </w:t>
      </w:r>
      <w:r w:rsidR="008F0F03">
        <w:rPr>
          <w:rFonts w:ascii="Times New Roman" w:eastAsia="Times New Roman" w:hAnsi="Times New Roman" w:cs="Times New Roman"/>
          <w:sz w:val="24"/>
        </w:rPr>
        <w:t>Ann Marie Winter</w:t>
      </w:r>
      <w:r w:rsidR="00D42969">
        <w:rPr>
          <w:rFonts w:ascii="Times New Roman" w:eastAsia="Times New Roman" w:hAnsi="Times New Roman" w:cs="Times New Roman"/>
          <w:sz w:val="24"/>
        </w:rPr>
        <w:t xml:space="preserve"> presently serves as the duly appointed Executive Director of </w:t>
      </w:r>
      <w:r w:rsidR="008F0F03">
        <w:rPr>
          <w:rFonts w:ascii="Times New Roman" w:eastAsia="Times New Roman" w:hAnsi="Times New Roman" w:cs="Times New Roman"/>
          <w:sz w:val="24"/>
        </w:rPr>
        <w:t>AAAPP</w:t>
      </w:r>
      <w:r w:rsidR="00D42969">
        <w:rPr>
          <w:rFonts w:ascii="Times New Roman" w:eastAsia="Times New Roman" w:hAnsi="Times New Roman" w:cs="Times New Roman"/>
          <w:sz w:val="24"/>
        </w:rPr>
        <w:t>, having been appointed in accordance with the Articles, the Bylaws, and applicable law.</w:t>
      </w:r>
    </w:p>
    <w:p w14:paraId="58540261" w14:textId="494A42E0" w:rsidR="00674E9C" w:rsidRDefault="006A116C" w:rsidP="006A116C">
      <w:pPr>
        <w:spacing w:line="480" w:lineRule="atLeast"/>
        <w:ind w:firstLine="720"/>
        <w:jc w:val="both"/>
        <w:rPr>
          <w:rFonts w:ascii="Times New Roman" w:eastAsia="Times New Roman" w:hAnsi="Times New Roman" w:cs="Times New Roman"/>
          <w:sz w:val="24"/>
        </w:rPr>
      </w:pPr>
      <w:r>
        <w:rPr>
          <w:rFonts w:ascii="Times New Roman" w:eastAsia="Times New Roman" w:hAnsi="Times New Roman" w:cs="Times New Roman"/>
          <w:sz w:val="24"/>
        </w:rPr>
        <w:t>2.</w:t>
      </w:r>
      <w:r>
        <w:rPr>
          <w:rFonts w:ascii="Times New Roman" w:eastAsia="Times New Roman" w:hAnsi="Times New Roman" w:cs="Times New Roman"/>
          <w:sz w:val="24"/>
        </w:rPr>
        <w:tab/>
      </w:r>
      <w:r w:rsidR="00D42969" w:rsidRPr="006A116C">
        <w:rPr>
          <w:rFonts w:ascii="Times New Roman" w:eastAsia="Times New Roman" w:hAnsi="Times New Roman" w:cs="Times New Roman"/>
          <w:sz w:val="24"/>
        </w:rPr>
        <w:t xml:space="preserve">The Executive Director is hereby authorized and empowered, in the name and on behalf of </w:t>
      </w:r>
      <w:r w:rsidR="008F0F03" w:rsidRPr="006A116C">
        <w:rPr>
          <w:rFonts w:ascii="Times New Roman" w:eastAsia="Times New Roman" w:hAnsi="Times New Roman" w:cs="Times New Roman"/>
          <w:sz w:val="24"/>
        </w:rPr>
        <w:t>AAAPP</w:t>
      </w:r>
      <w:r w:rsidR="00D42969" w:rsidRPr="006A116C">
        <w:rPr>
          <w:rFonts w:ascii="Times New Roman" w:eastAsia="Times New Roman" w:hAnsi="Times New Roman" w:cs="Times New Roman"/>
          <w:sz w:val="24"/>
        </w:rPr>
        <w:t>, to negotiate, approve, execute, deliver, and, where appropriate, amend, renew, extend, or terminate contracts, agreements, instruments, and other documents (collectively, "Contracts") that are:</w:t>
      </w:r>
      <w:r w:rsidRPr="006A116C">
        <w:rPr>
          <w:rFonts w:ascii="Times New Roman" w:eastAsia="Times New Roman" w:hAnsi="Times New Roman" w:cs="Times New Roman"/>
          <w:sz w:val="24"/>
        </w:rPr>
        <w:t xml:space="preserve"> (a) </w:t>
      </w:r>
      <w:r>
        <w:rPr>
          <w:rFonts w:ascii="Times New Roman" w:eastAsia="Times New Roman" w:hAnsi="Times New Roman" w:cs="Times New Roman"/>
          <w:sz w:val="24"/>
        </w:rPr>
        <w:t>i</w:t>
      </w:r>
      <w:r w:rsidR="00D42969" w:rsidRPr="006A116C">
        <w:rPr>
          <w:rFonts w:ascii="Times New Roman" w:eastAsia="Times New Roman" w:hAnsi="Times New Roman" w:cs="Times New Roman"/>
          <w:sz w:val="24"/>
        </w:rPr>
        <w:t xml:space="preserve">n the ordinary course of </w:t>
      </w:r>
      <w:r w:rsidR="008F0F03" w:rsidRPr="006A116C">
        <w:rPr>
          <w:rFonts w:ascii="Times New Roman" w:eastAsia="Times New Roman" w:hAnsi="Times New Roman" w:cs="Times New Roman"/>
          <w:sz w:val="24"/>
        </w:rPr>
        <w:t>AAAPP’s</w:t>
      </w:r>
      <w:r w:rsidR="00D42969" w:rsidRPr="006A116C">
        <w:rPr>
          <w:rFonts w:ascii="Times New Roman" w:eastAsia="Times New Roman" w:hAnsi="Times New Roman" w:cs="Times New Roman"/>
          <w:sz w:val="24"/>
        </w:rPr>
        <w:t xml:space="preserve"> operations;</w:t>
      </w:r>
      <w:r w:rsidRPr="006A116C">
        <w:rPr>
          <w:rFonts w:ascii="Times New Roman" w:eastAsia="Times New Roman" w:hAnsi="Times New Roman" w:cs="Times New Roman"/>
          <w:sz w:val="24"/>
        </w:rPr>
        <w:t xml:space="preserve"> (b)</w:t>
      </w:r>
      <w:r>
        <w:rPr>
          <w:rFonts w:ascii="Times New Roman" w:eastAsia="Times New Roman" w:hAnsi="Times New Roman" w:cs="Times New Roman"/>
          <w:sz w:val="24"/>
        </w:rPr>
        <w:t xml:space="preserve"> </w:t>
      </w:r>
      <w:r w:rsidRPr="006A116C">
        <w:rPr>
          <w:rFonts w:ascii="Times New Roman" w:eastAsia="Times New Roman" w:hAnsi="Times New Roman" w:cs="Times New Roman"/>
          <w:sz w:val="24"/>
        </w:rPr>
        <w:t>c</w:t>
      </w:r>
      <w:r w:rsidR="00D42969" w:rsidRPr="006A116C">
        <w:rPr>
          <w:rFonts w:ascii="Times New Roman" w:eastAsia="Times New Roman" w:hAnsi="Times New Roman" w:cs="Times New Roman"/>
          <w:sz w:val="24"/>
        </w:rPr>
        <w:t xml:space="preserve">onsistent with and in furtherance of </w:t>
      </w:r>
      <w:r w:rsidR="008F0F03" w:rsidRPr="006A116C">
        <w:rPr>
          <w:rFonts w:ascii="Times New Roman" w:eastAsia="Times New Roman" w:hAnsi="Times New Roman" w:cs="Times New Roman"/>
          <w:sz w:val="24"/>
        </w:rPr>
        <w:t xml:space="preserve">AAAPP’s </w:t>
      </w:r>
      <w:r w:rsidR="00D42969" w:rsidRPr="006A116C">
        <w:rPr>
          <w:rFonts w:ascii="Times New Roman" w:eastAsia="Times New Roman" w:hAnsi="Times New Roman" w:cs="Times New Roman"/>
          <w:sz w:val="24"/>
        </w:rPr>
        <w:t>purposes as set forth in the Articles</w:t>
      </w:r>
      <w:r w:rsidR="008F0F03" w:rsidRPr="006A116C">
        <w:rPr>
          <w:rFonts w:ascii="Times New Roman" w:eastAsia="Times New Roman" w:hAnsi="Times New Roman" w:cs="Times New Roman"/>
          <w:sz w:val="24"/>
        </w:rPr>
        <w:t xml:space="preserve"> of Incorporation and Bylaws of </w:t>
      </w:r>
      <w:r w:rsidR="00D42969" w:rsidRPr="006A116C">
        <w:rPr>
          <w:rFonts w:ascii="Times New Roman" w:eastAsia="Times New Roman" w:hAnsi="Times New Roman" w:cs="Times New Roman"/>
          <w:sz w:val="24"/>
        </w:rPr>
        <w:t>the Board; and</w:t>
      </w:r>
      <w:r>
        <w:rPr>
          <w:rFonts w:ascii="Times New Roman" w:eastAsia="Times New Roman" w:hAnsi="Times New Roman" w:cs="Times New Roman"/>
          <w:sz w:val="24"/>
        </w:rPr>
        <w:t>, (c) w</w:t>
      </w:r>
      <w:r w:rsidR="00D42969" w:rsidRPr="006A116C">
        <w:rPr>
          <w:rFonts w:ascii="Times New Roman" w:eastAsia="Times New Roman" w:hAnsi="Times New Roman" w:cs="Times New Roman"/>
          <w:sz w:val="24"/>
        </w:rPr>
        <w:t>ithin the budgetary</w:t>
      </w:r>
      <w:r w:rsidR="008F0F03" w:rsidRPr="006A116C">
        <w:rPr>
          <w:rFonts w:ascii="Times New Roman" w:eastAsia="Times New Roman" w:hAnsi="Times New Roman" w:cs="Times New Roman"/>
          <w:sz w:val="24"/>
        </w:rPr>
        <w:t>, contractual</w:t>
      </w:r>
      <w:r w:rsidR="00D42969" w:rsidRPr="006A116C">
        <w:rPr>
          <w:rFonts w:ascii="Times New Roman" w:eastAsia="Times New Roman" w:hAnsi="Times New Roman" w:cs="Times New Roman"/>
          <w:sz w:val="24"/>
        </w:rPr>
        <w:t xml:space="preserve"> and programmatic parameters previously approved by the Board.</w:t>
      </w:r>
    </w:p>
    <w:p w14:paraId="48027263" w14:textId="323E595F" w:rsidR="00440D8E" w:rsidRDefault="006A116C" w:rsidP="00440D8E">
      <w:pPr>
        <w:spacing w:line="480" w:lineRule="atLeast"/>
        <w:ind w:firstLine="720"/>
        <w:jc w:val="both"/>
        <w:rPr>
          <w:rFonts w:ascii="Times New Roman" w:eastAsia="Times New Roman" w:hAnsi="Times New Roman" w:cs="Times New Roman"/>
          <w:sz w:val="24"/>
        </w:rPr>
      </w:pPr>
      <w:r>
        <w:rPr>
          <w:rFonts w:ascii="Times New Roman" w:eastAsia="Times New Roman" w:hAnsi="Times New Roman" w:cs="Times New Roman"/>
          <w:sz w:val="24"/>
        </w:rPr>
        <w:t>3.</w:t>
      </w:r>
      <w:r>
        <w:rPr>
          <w:rFonts w:ascii="Times New Roman" w:eastAsia="Times New Roman" w:hAnsi="Times New Roman" w:cs="Times New Roman"/>
          <w:sz w:val="24"/>
        </w:rPr>
        <w:tab/>
        <w:t xml:space="preserve">The Executive Director is hereby authorized and empowered </w:t>
      </w:r>
      <w:r w:rsidR="00440D8E">
        <w:rPr>
          <w:rFonts w:ascii="Times New Roman" w:eastAsia="Times New Roman" w:hAnsi="Times New Roman" w:cs="Times New Roman"/>
          <w:sz w:val="24"/>
        </w:rPr>
        <w:t xml:space="preserve">in the name and on behalf of AAAP, to (a) sign, endorse and issue checks drawn on any and all accounts of AAAPP; (b) authorize and approve payments from any account of AAAPP, whether by check, ACH, electronic transfer, wire transfer, debit, online banking system or other customary electronic or manual means; and (c) direct or instruct any bank, in writing or electronically to honor such checks </w:t>
      </w:r>
      <w:r w:rsidR="00440D8E">
        <w:rPr>
          <w:rFonts w:ascii="Times New Roman" w:eastAsia="Times New Roman" w:hAnsi="Times New Roman" w:cs="Times New Roman"/>
          <w:sz w:val="24"/>
        </w:rPr>
        <w:lastRenderedPageBreak/>
        <w:t xml:space="preserve">and payments when signed or authorized by the Executive Director in accordance with this Resolution and the applicable account agreements.  All such checks and payments shall be for expenses and obligations incurred by AAAPP in the ordinary course of business and in furtherance of its purposes as set forth in the Articles of Incorporation and the Bylaws and the Board’s approved contractual obligations and programmatic parameters and subject to any monetary restrictions imposed by the Board.  All checks and payments authorized by the Executive Director are subject to and consistent with AAAPP’s internal policies, including, but not limited to, financial </w:t>
      </w:r>
      <w:proofErr w:type="gramStart"/>
      <w:r w:rsidR="00440D8E">
        <w:rPr>
          <w:rFonts w:ascii="Times New Roman" w:eastAsia="Times New Roman" w:hAnsi="Times New Roman" w:cs="Times New Roman"/>
          <w:sz w:val="24"/>
        </w:rPr>
        <w:t>policies</w:t>
      </w:r>
      <w:proofErr w:type="gramEnd"/>
      <w:r w:rsidR="00440D8E">
        <w:rPr>
          <w:rFonts w:ascii="Times New Roman" w:eastAsia="Times New Roman" w:hAnsi="Times New Roman" w:cs="Times New Roman"/>
          <w:sz w:val="24"/>
        </w:rPr>
        <w:t xml:space="preserve"> expense authorization policies, procurement policies, conflict of interest policy and any delegation of authority or signature authorization policy adopted by the Board.</w:t>
      </w:r>
    </w:p>
    <w:p w14:paraId="33558180" w14:textId="1BB181E5" w:rsidR="00440D8E" w:rsidRPr="00440D8E" w:rsidRDefault="00440D8E" w:rsidP="00440D8E">
      <w:pPr>
        <w:spacing w:line="480" w:lineRule="atLeast"/>
        <w:ind w:firstLine="720"/>
        <w:jc w:val="both"/>
        <w:rPr>
          <w:rFonts w:ascii="Times New Roman" w:eastAsia="Times New Roman" w:hAnsi="Times New Roman" w:cs="Times New Roman"/>
          <w:b/>
          <w:bCs/>
          <w:sz w:val="24"/>
        </w:rPr>
      </w:pPr>
      <w:r>
        <w:rPr>
          <w:rFonts w:ascii="Times New Roman" w:eastAsia="Times New Roman" w:hAnsi="Times New Roman" w:cs="Times New Roman"/>
          <w:b/>
          <w:bCs/>
          <w:sz w:val="24"/>
        </w:rPr>
        <w:t>B.</w:t>
      </w:r>
      <w:r>
        <w:rPr>
          <w:rFonts w:ascii="Times New Roman" w:eastAsia="Times New Roman" w:hAnsi="Times New Roman" w:cs="Times New Roman"/>
          <w:b/>
          <w:bCs/>
          <w:sz w:val="24"/>
        </w:rPr>
        <w:tab/>
        <w:t>President</w:t>
      </w:r>
    </w:p>
    <w:p w14:paraId="6C8914D0" w14:textId="47907F55" w:rsidR="00440D8E" w:rsidRDefault="00440D8E" w:rsidP="00440D8E">
      <w:pPr>
        <w:spacing w:line="480" w:lineRule="atLeast"/>
        <w:ind w:firstLine="720"/>
        <w:rPr>
          <w:rFonts w:ascii="Times New Roman" w:eastAsia="Times New Roman" w:hAnsi="Times New Roman" w:cs="Times New Roman"/>
          <w:sz w:val="24"/>
        </w:rPr>
      </w:pPr>
      <w:r>
        <w:rPr>
          <w:rFonts w:ascii="Times New Roman" w:eastAsia="Times New Roman" w:hAnsi="Times New Roman" w:cs="Times New Roman"/>
          <w:sz w:val="24"/>
        </w:rPr>
        <w:t>1.</w:t>
      </w:r>
      <w:r>
        <w:rPr>
          <w:rFonts w:ascii="Times New Roman" w:eastAsia="Times New Roman" w:hAnsi="Times New Roman" w:cs="Times New Roman"/>
          <w:sz w:val="24"/>
        </w:rPr>
        <w:tab/>
        <w:t xml:space="preserve">The Board acknowledges and confirms that </w:t>
      </w:r>
      <w:r w:rsidR="005C3BBE">
        <w:rPr>
          <w:rFonts w:ascii="Times New Roman" w:eastAsia="Times New Roman" w:hAnsi="Times New Roman" w:cs="Times New Roman"/>
          <w:sz w:val="24"/>
        </w:rPr>
        <w:t xml:space="preserve">David Alvarez </w:t>
      </w:r>
      <w:r>
        <w:rPr>
          <w:rFonts w:ascii="Times New Roman" w:eastAsia="Times New Roman" w:hAnsi="Times New Roman" w:cs="Times New Roman"/>
          <w:sz w:val="24"/>
        </w:rPr>
        <w:t xml:space="preserve">presently serves as the duly appointed </w:t>
      </w:r>
      <w:r w:rsidR="005C3BBE">
        <w:rPr>
          <w:rFonts w:ascii="Times New Roman" w:eastAsia="Times New Roman" w:hAnsi="Times New Roman" w:cs="Times New Roman"/>
          <w:sz w:val="24"/>
        </w:rPr>
        <w:t xml:space="preserve">President of the Board of </w:t>
      </w:r>
      <w:r>
        <w:rPr>
          <w:rFonts w:ascii="Times New Roman" w:eastAsia="Times New Roman" w:hAnsi="Times New Roman" w:cs="Times New Roman"/>
          <w:sz w:val="24"/>
        </w:rPr>
        <w:t>Director</w:t>
      </w:r>
      <w:r w:rsidR="005C3BBE">
        <w:rPr>
          <w:rFonts w:ascii="Times New Roman" w:eastAsia="Times New Roman" w:hAnsi="Times New Roman" w:cs="Times New Roman"/>
          <w:sz w:val="24"/>
        </w:rPr>
        <w:t>s</w:t>
      </w:r>
      <w:r>
        <w:rPr>
          <w:rFonts w:ascii="Times New Roman" w:eastAsia="Times New Roman" w:hAnsi="Times New Roman" w:cs="Times New Roman"/>
          <w:sz w:val="24"/>
        </w:rPr>
        <w:t xml:space="preserve"> of AAAPP, having been appointed in accordance with the Articles, the Bylaws, and applicable law.</w:t>
      </w:r>
    </w:p>
    <w:p w14:paraId="61F0675F" w14:textId="7AD7FAD2" w:rsidR="00440D8E" w:rsidRDefault="00440D8E" w:rsidP="00440D8E">
      <w:pPr>
        <w:spacing w:line="480" w:lineRule="atLeast"/>
        <w:ind w:firstLine="720"/>
        <w:jc w:val="both"/>
        <w:rPr>
          <w:rFonts w:ascii="Times New Roman" w:eastAsia="Times New Roman" w:hAnsi="Times New Roman" w:cs="Times New Roman"/>
          <w:sz w:val="24"/>
        </w:rPr>
      </w:pPr>
      <w:r>
        <w:rPr>
          <w:rFonts w:ascii="Times New Roman" w:eastAsia="Times New Roman" w:hAnsi="Times New Roman" w:cs="Times New Roman"/>
          <w:sz w:val="24"/>
        </w:rPr>
        <w:t>2.</w:t>
      </w:r>
      <w:r>
        <w:rPr>
          <w:rFonts w:ascii="Times New Roman" w:eastAsia="Times New Roman" w:hAnsi="Times New Roman" w:cs="Times New Roman"/>
          <w:sz w:val="24"/>
        </w:rPr>
        <w:tab/>
      </w:r>
      <w:r w:rsidRPr="006A116C">
        <w:rPr>
          <w:rFonts w:ascii="Times New Roman" w:eastAsia="Times New Roman" w:hAnsi="Times New Roman" w:cs="Times New Roman"/>
          <w:sz w:val="24"/>
        </w:rPr>
        <w:t xml:space="preserve">The </w:t>
      </w:r>
      <w:r w:rsidR="005C3BBE">
        <w:rPr>
          <w:rFonts w:ascii="Times New Roman" w:eastAsia="Times New Roman" w:hAnsi="Times New Roman" w:cs="Times New Roman"/>
          <w:sz w:val="24"/>
        </w:rPr>
        <w:t xml:space="preserve">President </w:t>
      </w:r>
      <w:r w:rsidRPr="006A116C">
        <w:rPr>
          <w:rFonts w:ascii="Times New Roman" w:eastAsia="Times New Roman" w:hAnsi="Times New Roman" w:cs="Times New Roman"/>
          <w:sz w:val="24"/>
        </w:rPr>
        <w:t xml:space="preserve">is hereby authorized and empowered, in the name and on behalf of AAAPP, </w:t>
      </w:r>
      <w:r w:rsidR="005C3BBE">
        <w:rPr>
          <w:rFonts w:ascii="Times New Roman" w:eastAsia="Times New Roman" w:hAnsi="Times New Roman" w:cs="Times New Roman"/>
          <w:sz w:val="24"/>
        </w:rPr>
        <w:t xml:space="preserve">to </w:t>
      </w:r>
      <w:r w:rsidRPr="006A116C">
        <w:rPr>
          <w:rFonts w:ascii="Times New Roman" w:eastAsia="Times New Roman" w:hAnsi="Times New Roman" w:cs="Times New Roman"/>
          <w:sz w:val="24"/>
        </w:rPr>
        <w:t xml:space="preserve">execute contracts, agreements, instruments, and other documents (collectively, "Contracts") that are: (a) </w:t>
      </w:r>
      <w:r>
        <w:rPr>
          <w:rFonts w:ascii="Times New Roman" w:eastAsia="Times New Roman" w:hAnsi="Times New Roman" w:cs="Times New Roman"/>
          <w:sz w:val="24"/>
        </w:rPr>
        <w:t>i</w:t>
      </w:r>
      <w:r w:rsidRPr="006A116C">
        <w:rPr>
          <w:rFonts w:ascii="Times New Roman" w:eastAsia="Times New Roman" w:hAnsi="Times New Roman" w:cs="Times New Roman"/>
          <w:sz w:val="24"/>
        </w:rPr>
        <w:t>n the ordinary course of AAAPP’s operations; (b)</w:t>
      </w:r>
      <w:r>
        <w:rPr>
          <w:rFonts w:ascii="Times New Roman" w:eastAsia="Times New Roman" w:hAnsi="Times New Roman" w:cs="Times New Roman"/>
          <w:sz w:val="24"/>
        </w:rPr>
        <w:t xml:space="preserve"> </w:t>
      </w:r>
      <w:r w:rsidRPr="006A116C">
        <w:rPr>
          <w:rFonts w:ascii="Times New Roman" w:eastAsia="Times New Roman" w:hAnsi="Times New Roman" w:cs="Times New Roman"/>
          <w:sz w:val="24"/>
        </w:rPr>
        <w:t>consistent with and in furtherance of AAAPP’s purposes as set forth in the Articles of Incorporation and Bylaws of the Board; and</w:t>
      </w:r>
      <w:r>
        <w:rPr>
          <w:rFonts w:ascii="Times New Roman" w:eastAsia="Times New Roman" w:hAnsi="Times New Roman" w:cs="Times New Roman"/>
          <w:sz w:val="24"/>
        </w:rPr>
        <w:t>, (c) w</w:t>
      </w:r>
      <w:r w:rsidRPr="006A116C">
        <w:rPr>
          <w:rFonts w:ascii="Times New Roman" w:eastAsia="Times New Roman" w:hAnsi="Times New Roman" w:cs="Times New Roman"/>
          <w:sz w:val="24"/>
        </w:rPr>
        <w:t>ithin the budgetary, contractual and programmatic parameters previously approved by the Board.</w:t>
      </w:r>
    </w:p>
    <w:p w14:paraId="7F25ED92" w14:textId="77777777" w:rsidR="005C3BBE" w:rsidRDefault="005C3BBE" w:rsidP="00440D8E">
      <w:pPr>
        <w:spacing w:line="480" w:lineRule="atLeast"/>
        <w:ind w:firstLine="720"/>
        <w:jc w:val="both"/>
        <w:rPr>
          <w:rFonts w:ascii="Times New Roman" w:eastAsia="Times New Roman" w:hAnsi="Times New Roman" w:cs="Times New Roman"/>
          <w:sz w:val="24"/>
        </w:rPr>
      </w:pPr>
    </w:p>
    <w:p w14:paraId="29EC1A4E" w14:textId="095D90C4" w:rsidR="00674E9C" w:rsidRDefault="005C3BBE" w:rsidP="00440D8E">
      <w:pPr>
        <w:spacing w:after="216" w:line="480" w:lineRule="atLeast"/>
        <w:rPr>
          <w:rFonts w:ascii="Times New Roman" w:eastAsia="Times New Roman" w:hAnsi="Times New Roman" w:cs="Times New Roman"/>
          <w:b/>
          <w:bCs/>
          <w:sz w:val="24"/>
        </w:rPr>
      </w:pPr>
      <w:r>
        <w:rPr>
          <w:rFonts w:ascii="Times New Roman" w:eastAsia="Times New Roman" w:hAnsi="Times New Roman" w:cs="Times New Roman"/>
          <w:sz w:val="24"/>
        </w:rPr>
        <w:tab/>
      </w:r>
      <w:r>
        <w:rPr>
          <w:rFonts w:ascii="Times New Roman" w:eastAsia="Times New Roman" w:hAnsi="Times New Roman" w:cs="Times New Roman"/>
          <w:b/>
          <w:bCs/>
          <w:sz w:val="24"/>
        </w:rPr>
        <w:t>C.</w:t>
      </w:r>
      <w:r>
        <w:rPr>
          <w:rFonts w:ascii="Times New Roman" w:eastAsia="Times New Roman" w:hAnsi="Times New Roman" w:cs="Times New Roman"/>
          <w:b/>
          <w:bCs/>
          <w:sz w:val="24"/>
        </w:rPr>
        <w:tab/>
        <w:t>Treasurer</w:t>
      </w:r>
    </w:p>
    <w:p w14:paraId="304D61AE" w14:textId="38788DF2" w:rsidR="005C3BBE" w:rsidRDefault="005C3BBE" w:rsidP="005C3BBE">
      <w:pPr>
        <w:spacing w:line="480" w:lineRule="atLeast"/>
        <w:ind w:firstLine="720"/>
        <w:rPr>
          <w:rFonts w:ascii="Times New Roman" w:eastAsia="Times New Roman" w:hAnsi="Times New Roman" w:cs="Times New Roman"/>
          <w:sz w:val="24"/>
        </w:rPr>
      </w:pPr>
      <w:r>
        <w:rPr>
          <w:rFonts w:ascii="Times New Roman" w:eastAsia="Times New Roman" w:hAnsi="Times New Roman" w:cs="Times New Roman"/>
          <w:sz w:val="24"/>
        </w:rPr>
        <w:t>1.</w:t>
      </w:r>
      <w:r>
        <w:rPr>
          <w:rFonts w:ascii="Times New Roman" w:eastAsia="Times New Roman" w:hAnsi="Times New Roman" w:cs="Times New Roman"/>
          <w:sz w:val="24"/>
        </w:rPr>
        <w:tab/>
        <w:t>The Board acknowledges and confirms that Lisa Shippy-Gonzalez presently serves as the duly appointed Treasurer of the Board of Directors of AAAPP, having been appointed in accordance with the Articles, the Bylaws, and applicable law.</w:t>
      </w:r>
    </w:p>
    <w:p w14:paraId="23A91718" w14:textId="67B35D5F" w:rsidR="005C3BBE" w:rsidRDefault="005C3BBE" w:rsidP="005C3BBE">
      <w:pPr>
        <w:spacing w:line="480" w:lineRule="atLeast"/>
        <w:ind w:firstLine="720"/>
        <w:jc w:val="both"/>
        <w:rPr>
          <w:rFonts w:ascii="Times New Roman" w:eastAsia="Times New Roman" w:hAnsi="Times New Roman" w:cs="Times New Roman"/>
          <w:sz w:val="24"/>
        </w:rPr>
      </w:pPr>
      <w:r>
        <w:rPr>
          <w:rFonts w:ascii="Times New Roman" w:eastAsia="Times New Roman" w:hAnsi="Times New Roman" w:cs="Times New Roman"/>
          <w:sz w:val="24"/>
        </w:rPr>
        <w:t>2.</w:t>
      </w:r>
      <w:r>
        <w:rPr>
          <w:rFonts w:ascii="Times New Roman" w:eastAsia="Times New Roman" w:hAnsi="Times New Roman" w:cs="Times New Roman"/>
          <w:sz w:val="24"/>
        </w:rPr>
        <w:tab/>
      </w:r>
      <w:r w:rsidRPr="006A116C">
        <w:rPr>
          <w:rFonts w:ascii="Times New Roman" w:eastAsia="Times New Roman" w:hAnsi="Times New Roman" w:cs="Times New Roman"/>
          <w:sz w:val="24"/>
        </w:rPr>
        <w:t xml:space="preserve">The </w:t>
      </w:r>
      <w:r>
        <w:rPr>
          <w:rFonts w:ascii="Times New Roman" w:eastAsia="Times New Roman" w:hAnsi="Times New Roman" w:cs="Times New Roman"/>
          <w:sz w:val="24"/>
        </w:rPr>
        <w:t xml:space="preserve">Treasurer </w:t>
      </w:r>
      <w:r w:rsidRPr="006A116C">
        <w:rPr>
          <w:rFonts w:ascii="Times New Roman" w:eastAsia="Times New Roman" w:hAnsi="Times New Roman" w:cs="Times New Roman"/>
          <w:sz w:val="24"/>
        </w:rPr>
        <w:t xml:space="preserve">is hereby authorized and empowered, in the name and on behalf of AAAPP, </w:t>
      </w:r>
      <w:r>
        <w:rPr>
          <w:rFonts w:ascii="Times New Roman" w:eastAsia="Times New Roman" w:hAnsi="Times New Roman" w:cs="Times New Roman"/>
          <w:sz w:val="24"/>
        </w:rPr>
        <w:t xml:space="preserve">to </w:t>
      </w:r>
      <w:r w:rsidRPr="006A116C">
        <w:rPr>
          <w:rFonts w:ascii="Times New Roman" w:eastAsia="Times New Roman" w:hAnsi="Times New Roman" w:cs="Times New Roman"/>
          <w:sz w:val="24"/>
        </w:rPr>
        <w:t xml:space="preserve">execute contracts, agreements, instruments, and other documents (collectively, </w:t>
      </w:r>
      <w:r w:rsidRPr="006A116C">
        <w:rPr>
          <w:rFonts w:ascii="Times New Roman" w:eastAsia="Times New Roman" w:hAnsi="Times New Roman" w:cs="Times New Roman"/>
          <w:sz w:val="24"/>
        </w:rPr>
        <w:lastRenderedPageBreak/>
        <w:t xml:space="preserve">"Contracts") that are: (a) </w:t>
      </w:r>
      <w:r>
        <w:rPr>
          <w:rFonts w:ascii="Times New Roman" w:eastAsia="Times New Roman" w:hAnsi="Times New Roman" w:cs="Times New Roman"/>
          <w:sz w:val="24"/>
        </w:rPr>
        <w:t>i</w:t>
      </w:r>
      <w:r w:rsidRPr="006A116C">
        <w:rPr>
          <w:rFonts w:ascii="Times New Roman" w:eastAsia="Times New Roman" w:hAnsi="Times New Roman" w:cs="Times New Roman"/>
          <w:sz w:val="24"/>
        </w:rPr>
        <w:t>n the ordinary course of AAAPP’s operations; (b)</w:t>
      </w:r>
      <w:r>
        <w:rPr>
          <w:rFonts w:ascii="Times New Roman" w:eastAsia="Times New Roman" w:hAnsi="Times New Roman" w:cs="Times New Roman"/>
          <w:sz w:val="24"/>
        </w:rPr>
        <w:t xml:space="preserve"> </w:t>
      </w:r>
      <w:r w:rsidRPr="006A116C">
        <w:rPr>
          <w:rFonts w:ascii="Times New Roman" w:eastAsia="Times New Roman" w:hAnsi="Times New Roman" w:cs="Times New Roman"/>
          <w:sz w:val="24"/>
        </w:rPr>
        <w:t>consistent with and in furtherance of AAAPP’s purposes as set forth in the Articles of Incorporation and Bylaws of the Board; and</w:t>
      </w:r>
      <w:r>
        <w:rPr>
          <w:rFonts w:ascii="Times New Roman" w:eastAsia="Times New Roman" w:hAnsi="Times New Roman" w:cs="Times New Roman"/>
          <w:sz w:val="24"/>
        </w:rPr>
        <w:t>, (c) w</w:t>
      </w:r>
      <w:r w:rsidRPr="006A116C">
        <w:rPr>
          <w:rFonts w:ascii="Times New Roman" w:eastAsia="Times New Roman" w:hAnsi="Times New Roman" w:cs="Times New Roman"/>
          <w:sz w:val="24"/>
        </w:rPr>
        <w:t>ithin the budgetary, contractual and programmatic parameters previously approved by the Board.</w:t>
      </w:r>
    </w:p>
    <w:p w14:paraId="37BD22D0" w14:textId="1A8EBBED" w:rsidR="005C3BBE" w:rsidRDefault="005C3BBE" w:rsidP="005C3BBE">
      <w:pPr>
        <w:spacing w:line="480" w:lineRule="atLeast"/>
        <w:ind w:firstLine="720"/>
        <w:jc w:val="both"/>
        <w:rPr>
          <w:rFonts w:ascii="Times New Roman" w:eastAsia="Times New Roman" w:hAnsi="Times New Roman" w:cs="Times New Roman"/>
          <w:sz w:val="24"/>
        </w:rPr>
      </w:pPr>
      <w:r>
        <w:rPr>
          <w:rFonts w:ascii="Times New Roman" w:eastAsia="Times New Roman" w:hAnsi="Times New Roman" w:cs="Times New Roman"/>
          <w:sz w:val="24"/>
        </w:rPr>
        <w:t>3.</w:t>
      </w:r>
      <w:r>
        <w:rPr>
          <w:rFonts w:ascii="Times New Roman" w:eastAsia="Times New Roman" w:hAnsi="Times New Roman" w:cs="Times New Roman"/>
          <w:sz w:val="24"/>
        </w:rPr>
        <w:tab/>
        <w:t>The Treasurer is hereby authorized and empowered in the name and on behalf of AAAP, to (a) sign, endorse and issue checks drawn on any and all accounts of AAAPP; (b) authorize and approve payments from any account of AAAPP, whether by check, ACH, electronic transfer, wire transfer, debit, online banking system or other customary electronic or manual means; and (c) direct or instruct any bank, in writing or electronically to honor such checks and payments when signed or authorized by the Treasurer in accordance with this Resolution and the applicable account agreements.  All such checks and payments shall be for expenses and obligations incurred by AAAPP in the ordinary course of business and in furtherance of its purposes as set forth in the Articles of Incorporation and the Bylaws and the Board’s approved contractual obligations and programmatic parameters and subject to any monetary restrictions imposed by the Board.  All checks and payments authorized by the Treasurer are subject to and consistent with AAAPP’s internal policies, including, but not limited to, financial policies expense authorization policies, procurement policies, conflict of interest policy and any delegation of authority or signature authorization policy adopted by the Board.</w:t>
      </w:r>
    </w:p>
    <w:p w14:paraId="424DC0E2" w14:textId="77777777" w:rsidR="005C3BBE" w:rsidRDefault="005C3BBE" w:rsidP="006A116C">
      <w:pPr>
        <w:spacing w:line="480" w:lineRule="atLeast"/>
        <w:rPr>
          <w:rFonts w:ascii="Times New Roman" w:eastAsia="Times New Roman" w:hAnsi="Times New Roman" w:cs="Times New Roman"/>
          <w:sz w:val="24"/>
        </w:rPr>
      </w:pPr>
    </w:p>
    <w:p w14:paraId="260BE9F8" w14:textId="3BED723F" w:rsidR="00674E9C" w:rsidRDefault="00D42969" w:rsidP="006A116C">
      <w:pPr>
        <w:spacing w:line="480" w:lineRule="atLeast"/>
        <w:rPr>
          <w:rFonts w:ascii="Times New Roman" w:eastAsia="Times New Roman" w:hAnsi="Times New Roman" w:cs="Times New Roman"/>
          <w:sz w:val="24"/>
        </w:rPr>
      </w:pPr>
      <w:r>
        <w:rPr>
          <w:rFonts w:ascii="Times New Roman" w:eastAsia="Times New Roman" w:hAnsi="Times New Roman" w:cs="Times New Roman"/>
          <w:sz w:val="24"/>
        </w:rPr>
        <w:t>Th</w:t>
      </w:r>
      <w:r w:rsidR="006A116C">
        <w:rPr>
          <w:rFonts w:ascii="Times New Roman" w:eastAsia="Times New Roman" w:hAnsi="Times New Roman" w:cs="Times New Roman"/>
          <w:sz w:val="24"/>
        </w:rPr>
        <w:t xml:space="preserve">is </w:t>
      </w:r>
      <w:r>
        <w:rPr>
          <w:rFonts w:ascii="Times New Roman" w:eastAsia="Times New Roman" w:hAnsi="Times New Roman" w:cs="Times New Roman"/>
          <w:sz w:val="24"/>
        </w:rPr>
        <w:t>resolution shall be effective as of</w:t>
      </w:r>
      <w:r w:rsidR="006A116C">
        <w:t xml:space="preserve"> May 18, 2026.</w:t>
      </w:r>
    </w:p>
    <w:p w14:paraId="321B9D8B" w14:textId="77777777" w:rsidR="00674E9C" w:rsidRDefault="00674E9C">
      <w:pPr>
        <w:spacing w:after="216" w:line="480" w:lineRule="atLeast"/>
        <w:ind w:left="720"/>
        <w:rPr>
          <w:rFonts w:ascii="Times New Roman" w:eastAsia="Times New Roman" w:hAnsi="Times New Roman" w:cs="Times New Roman"/>
          <w:sz w:val="24"/>
        </w:rPr>
      </w:pPr>
    </w:p>
    <w:p w14:paraId="54C6C425" w14:textId="77777777" w:rsidR="00674E9C" w:rsidRPr="006A116C" w:rsidRDefault="00D42969" w:rsidP="006A116C">
      <w:pPr>
        <w:pStyle w:val="Heading2"/>
        <w:keepNext w:val="0"/>
        <w:spacing w:before="299" w:after="299"/>
        <w:jc w:val="center"/>
        <w:rPr>
          <w:rFonts w:ascii="Times New Roman" w:eastAsia="Times New Roman" w:hAnsi="Times New Roman" w:cs="Times New Roman"/>
        </w:rPr>
      </w:pPr>
      <w:r w:rsidRPr="006A116C">
        <w:rPr>
          <w:rFonts w:ascii="Times New Roman" w:eastAsia="Times New Roman" w:hAnsi="Times New Roman" w:cs="Times New Roman"/>
          <w:i w:val="0"/>
          <w:iCs w:val="0"/>
        </w:rPr>
        <w:t>Certification</w:t>
      </w:r>
    </w:p>
    <w:p w14:paraId="15C1247E" w14:textId="0E27AC58" w:rsidR="00674E9C" w:rsidRDefault="00D42969" w:rsidP="005C3BBE">
      <w:pPr>
        <w:jc w:val="both"/>
        <w:rPr>
          <w:rFonts w:ascii="Times New Roman" w:eastAsia="Times New Roman" w:hAnsi="Times New Roman" w:cs="Times New Roman"/>
          <w:sz w:val="24"/>
        </w:rPr>
      </w:pPr>
      <w:r>
        <w:rPr>
          <w:rFonts w:ascii="Times New Roman" w:eastAsia="Times New Roman" w:hAnsi="Times New Roman" w:cs="Times New Roman"/>
          <w:sz w:val="24"/>
        </w:rPr>
        <w:br/>
        <w:t xml:space="preserve">The undersigned, being the duly elected, secretary of </w:t>
      </w:r>
      <w:r w:rsidR="006A116C">
        <w:rPr>
          <w:rFonts w:ascii="Times New Roman" w:eastAsia="Times New Roman" w:hAnsi="Times New Roman" w:cs="Times New Roman"/>
          <w:sz w:val="24"/>
        </w:rPr>
        <w:t>AAAPP</w:t>
      </w:r>
      <w:r>
        <w:rPr>
          <w:rFonts w:ascii="Times New Roman" w:eastAsia="Times New Roman" w:hAnsi="Times New Roman" w:cs="Times New Roman"/>
          <w:sz w:val="24"/>
        </w:rPr>
        <w:t>, hereby certifies that:</w:t>
      </w:r>
      <w:r w:rsidR="006A116C">
        <w:rPr>
          <w:rFonts w:ascii="Times New Roman" w:eastAsia="Times New Roman" w:hAnsi="Times New Roman" w:cs="Times New Roman"/>
          <w:sz w:val="24"/>
        </w:rPr>
        <w:t xml:space="preserve"> (a) this</w:t>
      </w:r>
      <w:r>
        <w:rPr>
          <w:rFonts w:ascii="Times New Roman" w:eastAsia="Times New Roman" w:hAnsi="Times New Roman" w:cs="Times New Roman"/>
          <w:sz w:val="24"/>
        </w:rPr>
        <w:t xml:space="preserve"> </w:t>
      </w:r>
      <w:r w:rsidR="006A116C">
        <w:rPr>
          <w:rFonts w:ascii="Times New Roman" w:eastAsia="Times New Roman" w:hAnsi="Times New Roman" w:cs="Times New Roman"/>
          <w:sz w:val="24"/>
        </w:rPr>
        <w:t>R</w:t>
      </w:r>
      <w:r>
        <w:rPr>
          <w:rFonts w:ascii="Times New Roman" w:eastAsia="Times New Roman" w:hAnsi="Times New Roman" w:cs="Times New Roman"/>
          <w:sz w:val="24"/>
        </w:rPr>
        <w:t>esolution w</w:t>
      </w:r>
      <w:r w:rsidR="006A116C">
        <w:rPr>
          <w:rFonts w:ascii="Times New Roman" w:eastAsia="Times New Roman" w:hAnsi="Times New Roman" w:cs="Times New Roman"/>
          <w:sz w:val="24"/>
        </w:rPr>
        <w:t>as</w:t>
      </w:r>
      <w:r>
        <w:rPr>
          <w:rFonts w:ascii="Times New Roman" w:eastAsia="Times New Roman" w:hAnsi="Times New Roman" w:cs="Times New Roman"/>
          <w:sz w:val="24"/>
        </w:rPr>
        <w:t xml:space="preserve"> duly adopted by the Board o</w:t>
      </w:r>
      <w:r w:rsidR="006A116C">
        <w:rPr>
          <w:rFonts w:ascii="Times New Roman" w:eastAsia="Times New Roman" w:hAnsi="Times New Roman" w:cs="Times New Roman"/>
          <w:sz w:val="24"/>
        </w:rPr>
        <w:t>n May 18, 2026</w:t>
      </w:r>
      <w:r>
        <w:rPr>
          <w:rFonts w:ascii="Times New Roman" w:eastAsia="Times New Roman" w:hAnsi="Times New Roman" w:cs="Times New Roman"/>
          <w:sz w:val="24"/>
        </w:rPr>
        <w:t xml:space="preserve">, at a meeting duly called and held at which a quorum was present </w:t>
      </w:r>
      <w:r w:rsidR="006A116C">
        <w:rPr>
          <w:rFonts w:ascii="Times New Roman" w:eastAsia="Times New Roman" w:hAnsi="Times New Roman" w:cs="Times New Roman"/>
          <w:sz w:val="24"/>
        </w:rPr>
        <w:t>in accordance with the Bylaws</w:t>
      </w:r>
      <w:r>
        <w:rPr>
          <w:rFonts w:ascii="Times New Roman" w:eastAsia="Times New Roman" w:hAnsi="Times New Roman" w:cs="Times New Roman"/>
          <w:sz w:val="24"/>
        </w:rPr>
        <w:t xml:space="preserve">, by the affirmative vote of not less than the minimum number of </w:t>
      </w:r>
      <w:r w:rsidR="006A116C">
        <w:rPr>
          <w:rFonts w:ascii="Times New Roman" w:eastAsia="Times New Roman" w:hAnsi="Times New Roman" w:cs="Times New Roman"/>
          <w:sz w:val="24"/>
        </w:rPr>
        <w:t>D</w:t>
      </w:r>
      <w:r>
        <w:rPr>
          <w:rFonts w:ascii="Times New Roman" w:eastAsia="Times New Roman" w:hAnsi="Times New Roman" w:cs="Times New Roman"/>
          <w:sz w:val="24"/>
        </w:rPr>
        <w:t>irectors required by the Bylaws</w:t>
      </w:r>
      <w:r w:rsidR="006A116C">
        <w:rPr>
          <w:rFonts w:ascii="Times New Roman" w:eastAsia="Times New Roman" w:hAnsi="Times New Roman" w:cs="Times New Roman"/>
          <w:sz w:val="24"/>
        </w:rPr>
        <w:t xml:space="preserve"> </w:t>
      </w:r>
      <w:r>
        <w:rPr>
          <w:rFonts w:ascii="Times New Roman" w:eastAsia="Times New Roman" w:hAnsi="Times New Roman" w:cs="Times New Roman"/>
          <w:sz w:val="24"/>
        </w:rPr>
        <w:t>to adopt such resolution</w:t>
      </w:r>
      <w:r w:rsidR="006A116C">
        <w:rPr>
          <w:rFonts w:ascii="Times New Roman" w:eastAsia="Times New Roman" w:hAnsi="Times New Roman" w:cs="Times New Roman"/>
          <w:sz w:val="24"/>
        </w:rPr>
        <w:t>.</w:t>
      </w:r>
    </w:p>
    <w:p w14:paraId="73F1511C" w14:textId="2DD3FA64" w:rsidR="00674E9C" w:rsidRDefault="00D42969" w:rsidP="006A116C">
      <w:pPr>
        <w:spacing w:after="216" w:line="480" w:lineRule="atLeast"/>
      </w:pPr>
      <w:r>
        <w:rPr>
          <w:rFonts w:ascii="Times New Roman" w:eastAsia="Times New Roman" w:hAnsi="Times New Roman" w:cs="Times New Roman"/>
          <w:sz w:val="24"/>
        </w:rPr>
        <w:lastRenderedPageBreak/>
        <w:t xml:space="preserve">IN WITNESS WHEREOF, the undersigned has executed this certification as of the </w:t>
      </w:r>
      <w:r w:rsidR="006A116C" w:rsidRPr="006A116C">
        <w:rPr>
          <w:rStyle w:val="Strong"/>
          <w:rFonts w:ascii="Times New Roman" w:eastAsia="Times New Roman" w:hAnsi="Times New Roman" w:cs="Times New Roman"/>
          <w:b w:val="0"/>
          <w:bCs w:val="0"/>
          <w:sz w:val="24"/>
        </w:rPr>
        <w:t>18</w:t>
      </w:r>
      <w:r w:rsidR="006A116C" w:rsidRPr="006A116C">
        <w:rPr>
          <w:rStyle w:val="Strong"/>
          <w:rFonts w:ascii="Times New Roman" w:eastAsia="Times New Roman" w:hAnsi="Times New Roman" w:cs="Times New Roman"/>
          <w:b w:val="0"/>
          <w:bCs w:val="0"/>
          <w:sz w:val="24"/>
          <w:vertAlign w:val="superscript"/>
        </w:rPr>
        <w:t>th</w:t>
      </w:r>
      <w:r w:rsidR="006A116C">
        <w:rPr>
          <w:rStyle w:val="Strong"/>
          <w:rFonts w:ascii="Times New Roman" w:eastAsia="Times New Roman" w:hAnsi="Times New Roman" w:cs="Times New Roman"/>
          <w:b w:val="0"/>
          <w:bCs w:val="0"/>
          <w:sz w:val="24"/>
        </w:rPr>
        <w:t xml:space="preserve"> day of </w:t>
      </w:r>
      <w:proofErr w:type="gramStart"/>
      <w:r w:rsidR="006A116C">
        <w:rPr>
          <w:rStyle w:val="Strong"/>
          <w:rFonts w:ascii="Times New Roman" w:eastAsia="Times New Roman" w:hAnsi="Times New Roman" w:cs="Times New Roman"/>
          <w:b w:val="0"/>
          <w:bCs w:val="0"/>
          <w:sz w:val="24"/>
        </w:rPr>
        <w:t>May,</w:t>
      </w:r>
      <w:proofErr w:type="gramEnd"/>
      <w:r w:rsidR="006A116C">
        <w:rPr>
          <w:rStyle w:val="Strong"/>
          <w:rFonts w:ascii="Times New Roman" w:eastAsia="Times New Roman" w:hAnsi="Times New Roman" w:cs="Times New Roman"/>
          <w:b w:val="0"/>
          <w:bCs w:val="0"/>
          <w:sz w:val="24"/>
        </w:rPr>
        <w:t xml:space="preserve"> 2026.</w:t>
      </w:r>
    </w:p>
    <w:p w14:paraId="15C778E0" w14:textId="0997B189" w:rsidR="006A116C" w:rsidRDefault="006A116C" w:rsidP="006A116C">
      <w:pPr>
        <w:spacing w:after="216" w:line="480" w:lineRule="atLeast"/>
        <w:rPr>
          <w:rFonts w:ascii="Times New Roman" w:eastAsia="Times New Roman" w:hAnsi="Times New Roman" w:cs="Times New Roman"/>
          <w:sz w:val="24"/>
        </w:rPr>
      </w:pPr>
      <w:r>
        <w:t>______________________________</w:t>
      </w:r>
    </w:p>
    <w:p w14:paraId="04F45213" w14:textId="77777777" w:rsidR="006A116C" w:rsidRDefault="00D42969">
      <w:pPr>
        <w:rPr>
          <w:rFonts w:ascii="Times New Roman" w:eastAsia="Times New Roman" w:hAnsi="Times New Roman" w:cs="Times New Roman"/>
          <w:sz w:val="24"/>
        </w:rPr>
      </w:pPr>
      <w:r>
        <w:rPr>
          <w:rFonts w:ascii="Times New Roman" w:eastAsia="Times New Roman" w:hAnsi="Times New Roman" w:cs="Times New Roman"/>
          <w:sz w:val="24"/>
        </w:rPr>
        <w:br/>
        <w:t xml:space="preserve">Name: </w:t>
      </w:r>
      <w:r>
        <w:rPr>
          <w:rFonts w:ascii="Times New Roman" w:eastAsia="Times New Roman" w:hAnsi="Times New Roman" w:cs="Times New Roman"/>
          <w:sz w:val="24"/>
        </w:rPr>
        <w:br/>
      </w:r>
      <w:r>
        <w:rPr>
          <w:rFonts w:ascii="Times New Roman" w:eastAsia="Times New Roman" w:hAnsi="Times New Roman" w:cs="Times New Roman"/>
          <w:sz w:val="24"/>
        </w:rPr>
        <w:br/>
        <w:t>Title: Secretary</w:t>
      </w:r>
    </w:p>
    <w:p w14:paraId="32716732" w14:textId="77777777" w:rsidR="006A116C" w:rsidRDefault="006A116C">
      <w:pPr>
        <w:rPr>
          <w:rFonts w:ascii="Times New Roman" w:eastAsia="Times New Roman" w:hAnsi="Times New Roman" w:cs="Times New Roman"/>
          <w:sz w:val="24"/>
        </w:rPr>
      </w:pPr>
    </w:p>
    <w:p w14:paraId="0BC19915" w14:textId="14C1B377" w:rsidR="00674E9C" w:rsidRDefault="006A116C">
      <w:pPr>
        <w:rPr>
          <w:rFonts w:ascii="Times New Roman" w:eastAsia="Times New Roman" w:hAnsi="Times New Roman" w:cs="Times New Roman"/>
          <w:sz w:val="24"/>
        </w:rPr>
      </w:pPr>
      <w:r>
        <w:rPr>
          <w:rFonts w:ascii="Times New Roman" w:eastAsia="Times New Roman" w:hAnsi="Times New Roman" w:cs="Times New Roman"/>
          <w:sz w:val="24"/>
        </w:rPr>
        <w:t>Area Agency on Aging of Pasco-Pinellas, Inc.</w:t>
      </w:r>
      <w:r w:rsidR="00D42969">
        <w:rPr>
          <w:rFonts w:ascii="Times New Roman" w:eastAsia="Times New Roman" w:hAnsi="Times New Roman" w:cs="Times New Roman"/>
          <w:sz w:val="24"/>
        </w:rPr>
        <w:br/>
      </w:r>
      <w:r w:rsidR="00D42969">
        <w:rPr>
          <w:rFonts w:ascii="Times New Roman" w:eastAsia="Times New Roman" w:hAnsi="Times New Roman" w:cs="Times New Roman"/>
          <w:sz w:val="24"/>
        </w:rPr>
        <w:br/>
      </w:r>
    </w:p>
    <w:sectPr w:rsidR="00674E9C">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A2ABDA" w14:textId="77777777" w:rsidR="001978DB" w:rsidRDefault="001978DB">
      <w:r>
        <w:separator/>
      </w:r>
    </w:p>
  </w:endnote>
  <w:endnote w:type="continuationSeparator" w:id="0">
    <w:p w14:paraId="4DFD9EA4" w14:textId="77777777" w:rsidR="001978DB" w:rsidRDefault="0019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1C5D8" w14:textId="77777777" w:rsidR="00873B7E" w:rsidRDefault="00873B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4A6BB" w14:textId="77777777" w:rsidR="00674E9C" w:rsidRDefault="00D42969">
    <w:pPr>
      <w:spacing w:before="200"/>
      <w:jc w:val="center"/>
    </w:pPr>
    <w:r>
      <w:t xml:space="preserve">Page </w:t>
    </w:r>
    <w:r>
      <w:fldChar w:fldCharType="begin"/>
    </w:r>
    <w:r>
      <w:instrText>PAGE</w:instrText>
    </w:r>
    <w:r>
      <w:fldChar w:fldCharType="separate"/>
    </w:r>
    <w:r>
      <w:t>1</w:t>
    </w:r>
    <w:r>
      <w:fldChar w:fldCharType="end"/>
    </w:r>
    <w:r>
      <w:t xml:space="preserve"> of </w:t>
    </w:r>
    <w:r>
      <w:fldChar w:fldCharType="begin"/>
    </w:r>
    <w:r>
      <w:instrText>NUMPAGES</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B5B9F" w14:textId="77777777" w:rsidR="00873B7E" w:rsidRDefault="00873B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512F4" w14:textId="77777777" w:rsidR="001978DB" w:rsidRDefault="001978DB">
      <w:r>
        <w:separator/>
      </w:r>
    </w:p>
  </w:footnote>
  <w:footnote w:type="continuationSeparator" w:id="0">
    <w:p w14:paraId="5CE0D8F9" w14:textId="77777777" w:rsidR="001978DB" w:rsidRDefault="0019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2FAC9" w14:textId="77777777" w:rsidR="00873B7E" w:rsidRDefault="00873B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ECA13" w14:textId="0025D573" w:rsidR="00873B7E" w:rsidRDefault="00873B7E" w:rsidP="00873B7E">
    <w:pPr>
      <w:pStyle w:val="Header"/>
      <w:jc w:val="right"/>
    </w:pPr>
    <w:r>
      <w:t>Agenda #9</w:t>
    </w:r>
  </w:p>
  <w:p w14:paraId="5B5A76D3" w14:textId="2C7AA8FB" w:rsidR="00873B7E" w:rsidRDefault="00873B7E" w:rsidP="00873B7E">
    <w:pPr>
      <w:pStyle w:val="Header"/>
      <w:jc w:val="right"/>
    </w:pPr>
    <w:r>
      <w:t>5/18/2026</w:t>
    </w:r>
  </w:p>
  <w:p w14:paraId="1C98360E" w14:textId="77777777" w:rsidR="00873B7E" w:rsidRDefault="00873B7E" w:rsidP="00873B7E">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885F2" w14:textId="77777777" w:rsidR="00873B7E" w:rsidRDefault="00873B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000002"/>
    <w:multiLevelType w:val="multilevel"/>
    <w:tmpl w:val="0000000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3"/>
    <w:multiLevelType w:val="multilevel"/>
    <w:tmpl w:val="00000003"/>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0000004"/>
    <w:multiLevelType w:val="multilevel"/>
    <w:tmpl w:val="0000000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05"/>
    <w:multiLevelType w:val="multilevel"/>
    <w:tmpl w:val="00000005"/>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0000006"/>
    <w:multiLevelType w:val="multilevel"/>
    <w:tmpl w:val="00000006"/>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0000007"/>
    <w:multiLevelType w:val="multilevel"/>
    <w:tmpl w:val="00000007"/>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0000008"/>
    <w:multiLevelType w:val="multilevel"/>
    <w:tmpl w:val="00000008"/>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00000009"/>
    <w:multiLevelType w:val="multilevel"/>
    <w:tmpl w:val="00000009"/>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2121950587">
    <w:abstractNumId w:val="0"/>
  </w:num>
  <w:num w:numId="2" w16cid:durableId="1699239955">
    <w:abstractNumId w:val="1"/>
  </w:num>
  <w:num w:numId="3" w16cid:durableId="592520155">
    <w:abstractNumId w:val="2"/>
  </w:num>
  <w:num w:numId="4" w16cid:durableId="982777963">
    <w:abstractNumId w:val="3"/>
  </w:num>
  <w:num w:numId="5" w16cid:durableId="1874345548">
    <w:abstractNumId w:val="4"/>
  </w:num>
  <w:num w:numId="6" w16cid:durableId="608658649">
    <w:abstractNumId w:val="5"/>
  </w:num>
  <w:num w:numId="7" w16cid:durableId="1917472616">
    <w:abstractNumId w:val="6"/>
  </w:num>
  <w:num w:numId="8" w16cid:durableId="1004088542">
    <w:abstractNumId w:val="7"/>
  </w:num>
  <w:num w:numId="9" w16cid:durableId="346264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1978DB"/>
    <w:rsid w:val="003B1985"/>
    <w:rsid w:val="00440D8E"/>
    <w:rsid w:val="005C3BBE"/>
    <w:rsid w:val="00674E9C"/>
    <w:rsid w:val="006A116C"/>
    <w:rsid w:val="00873B7E"/>
    <w:rsid w:val="008F0F03"/>
    <w:rsid w:val="00A77B3E"/>
    <w:rsid w:val="00CA2A55"/>
    <w:rsid w:val="00CF6AAB"/>
    <w:rsid w:val="00D429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2E1B33"/>
  <w15:docId w15:val="{BC299A18-F05D-4481-8BB5-03D321114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eastAsia="Arial" w:hAnsi="Arial" w:cs="Arial"/>
      <w:szCs w:val="24"/>
    </w:rPr>
  </w:style>
  <w:style w:type="paragraph" w:styleId="Heading1">
    <w:name w:val="heading 1"/>
    <w:basedOn w:val="Normal"/>
    <w:next w:val="Normal"/>
    <w:qFormat/>
    <w:rsid w:val="00EF7B96"/>
    <w:pPr>
      <w:keepNext/>
      <w:spacing w:before="240" w:after="60"/>
      <w:outlineLvl w:val="0"/>
    </w:pPr>
    <w:rPr>
      <w:b/>
      <w:bCs/>
      <w:kern w:val="32"/>
      <w:sz w:val="32"/>
      <w:szCs w:val="32"/>
    </w:rPr>
  </w:style>
  <w:style w:type="paragraph" w:styleId="Heading2">
    <w:name w:val="heading 2"/>
    <w:basedOn w:val="Normal"/>
    <w:next w:val="Normal"/>
    <w:qFormat/>
    <w:rsid w:val="00EF7B96"/>
    <w:pPr>
      <w:keepNext/>
      <w:spacing w:before="240" w:after="60"/>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EF7B96"/>
    <w:rPr>
      <w:b/>
      <w:bCs/>
    </w:rPr>
  </w:style>
  <w:style w:type="character" w:styleId="Hyperlink">
    <w:name w:val="Hyperlink"/>
    <w:basedOn w:val="DefaultParagraphFont"/>
    <w:rsid w:val="00EF7B96"/>
    <w:rPr>
      <w:color w:val="0000FF"/>
      <w:u w:val="single"/>
    </w:rPr>
  </w:style>
  <w:style w:type="paragraph" w:styleId="Header">
    <w:name w:val="header"/>
    <w:basedOn w:val="Normal"/>
    <w:link w:val="HeaderChar"/>
    <w:uiPriority w:val="99"/>
    <w:rsid w:val="00873B7E"/>
    <w:pPr>
      <w:tabs>
        <w:tab w:val="center" w:pos="4680"/>
        <w:tab w:val="right" w:pos="9360"/>
      </w:tabs>
    </w:pPr>
  </w:style>
  <w:style w:type="character" w:customStyle="1" w:styleId="HeaderChar">
    <w:name w:val="Header Char"/>
    <w:basedOn w:val="DefaultParagraphFont"/>
    <w:link w:val="Header"/>
    <w:uiPriority w:val="99"/>
    <w:rsid w:val="00873B7E"/>
    <w:rPr>
      <w:rFonts w:ascii="Arial" w:eastAsia="Arial" w:hAnsi="Arial" w:cs="Arial"/>
      <w:szCs w:val="24"/>
    </w:rPr>
  </w:style>
  <w:style w:type="paragraph" w:styleId="Footer">
    <w:name w:val="footer"/>
    <w:basedOn w:val="Normal"/>
    <w:link w:val="FooterChar"/>
    <w:rsid w:val="00873B7E"/>
    <w:pPr>
      <w:tabs>
        <w:tab w:val="center" w:pos="4680"/>
        <w:tab w:val="right" w:pos="9360"/>
      </w:tabs>
    </w:pPr>
  </w:style>
  <w:style w:type="character" w:customStyle="1" w:styleId="FooterChar">
    <w:name w:val="Footer Char"/>
    <w:basedOn w:val="DefaultParagraphFont"/>
    <w:link w:val="Footer"/>
    <w:rsid w:val="00873B7E"/>
    <w:rPr>
      <w:rFonts w:ascii="Arial" w:eastAsia="Arial" w:hAnsi="Arial" w:cs="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944</Words>
  <Characters>5174</Characters>
  <Application>Microsoft Office Word</Application>
  <DocSecurity>0</DocSecurity>
  <Lines>90</Lines>
  <Paragraphs>21</Paragraphs>
  <ScaleCrop>false</ScaleCrop>
  <Company/>
  <LinksUpToDate>false</LinksUpToDate>
  <CharactersWithSpaces>6108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Lawrence</dc:creator>
  <cp:lastModifiedBy>Melissa Lawrence</cp:lastModifiedBy>
  <cp:revision>2</cp:revision>
  <dcterms:created xsi:type="dcterms:W3CDTF">2026-05-07T15:23:00Z</dcterms:created>
  <dcterms:modified xsi:type="dcterms:W3CDTF">2026-05-07T15:23:00Z</dcterms:modified>
</cp:coreProperties>
</file>